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B429ED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B429ED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352550" cy="2100983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130" cy="2114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9ED">
        <w:rPr>
          <w:rFonts w:ascii="Cursive Fléchée" w:hAnsi="Cursive Fléchée"/>
          <w:sz w:val="144"/>
          <w:szCs w:val="144"/>
        </w:rPr>
        <w:tab/>
      </w:r>
      <w:r w:rsidR="00B429ED">
        <w:rPr>
          <w:rFonts w:ascii="Maternellecolor graphisme" w:hAnsi="Maternellecolor graphisme"/>
          <w:sz w:val="240"/>
          <w:szCs w:val="240"/>
        </w:rPr>
        <w:t>S</w:t>
      </w:r>
      <w:r w:rsidR="00B429ED">
        <w:rPr>
          <w:rFonts w:ascii="Tubular Hollow" w:hAnsi="Tubular Hollow"/>
          <w:sz w:val="240"/>
          <w:szCs w:val="240"/>
        </w:rPr>
        <w:t>S</w:t>
      </w:r>
      <w:r w:rsidR="0001094F">
        <w:rPr>
          <w:rFonts w:ascii="Tubular Hollow" w:hAnsi="Tubular Hollow"/>
          <w:sz w:val="240"/>
          <w:szCs w:val="240"/>
        </w:rPr>
        <w:t xml:space="preserve"> </w:t>
      </w:r>
      <w:r w:rsidR="00CB3D60">
        <w:rPr>
          <w:rFonts w:ascii="Tubular Hollow" w:hAnsi="Tubular Hollow"/>
          <w:sz w:val="240"/>
          <w:szCs w:val="240"/>
        </w:rPr>
        <w:tab/>
      </w:r>
      <w:r w:rsidR="00B429ED">
        <w:rPr>
          <w:rFonts w:ascii="Andika" w:hAnsi="Andika" w:cs="Andika"/>
          <w:sz w:val="240"/>
          <w:szCs w:val="240"/>
        </w:rPr>
        <w:t>S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B429ED" w:rsidP="00C61CA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5698F809" wp14:editId="1782DCF0">
            <wp:extent cx="6905625" cy="390061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11473" cy="3903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B429ED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>Sais-tu reconnaître la lettre S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>
        <w:rPr>
          <w:rFonts w:ascii="Andika" w:hAnsi="Andika" w:cs="Andika"/>
          <w:sz w:val="40"/>
          <w:szCs w:val="40"/>
          <w:lang w:val="pt-PT"/>
        </w:rPr>
        <w:t>C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A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</w:p>
    <w:p w:rsidR="00073785" w:rsidRPr="0094085C" w:rsidRDefault="00B429ED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B429ED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66825" cy="1967822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4218" cy="1979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Cursive Fléchée" w:hAnsi="Cursive Fléchée"/>
          <w:sz w:val="144"/>
          <w:szCs w:val="144"/>
        </w:rPr>
        <w:t xml:space="preserve"> </w:t>
      </w:r>
      <w:r>
        <w:rPr>
          <w:rFonts w:ascii="Maternellecolor graphisme" w:hAnsi="Maternellecolor graphisme" w:cs="DaunPenh"/>
          <w:sz w:val="200"/>
          <w:szCs w:val="200"/>
        </w:rPr>
        <w:t>G</w:t>
      </w:r>
      <w:r w:rsidR="00CB3D60" w:rsidRPr="00866970">
        <w:rPr>
          <w:rFonts w:ascii="Maternellecolor graphisme" w:hAnsi="Maternellecolor graphisme" w:cs="DaunPenh"/>
          <w:sz w:val="200"/>
          <w:szCs w:val="200"/>
        </w:rPr>
        <w:t xml:space="preserve"> </w:t>
      </w:r>
      <w:r>
        <w:rPr>
          <w:rFonts w:ascii="Tubular Hollow" w:hAnsi="Tubular Hollow"/>
          <w:sz w:val="200"/>
          <w:szCs w:val="200"/>
        </w:rPr>
        <w:t>G</w:t>
      </w:r>
      <w:r w:rsidR="00CB3D60" w:rsidRPr="00866970">
        <w:rPr>
          <w:rFonts w:ascii="Tubular Hollow" w:hAnsi="Tubular Hollow"/>
          <w:sz w:val="200"/>
          <w:szCs w:val="200"/>
        </w:rPr>
        <w:t xml:space="preserve">  </w:t>
      </w:r>
      <w:r>
        <w:rPr>
          <w:rFonts w:ascii="Andika" w:hAnsi="Andika" w:cs="Andika"/>
          <w:sz w:val="200"/>
          <w:szCs w:val="200"/>
        </w:rPr>
        <w:t>G</w:t>
      </w:r>
    </w:p>
    <w:p w:rsidR="00073785" w:rsidRDefault="00073785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  <w:r>
        <w:rPr>
          <w:rFonts w:ascii="Maternellecolor creuse" w:hAnsi="Maternellecolor creuse"/>
          <w:noProof/>
          <w:sz w:val="144"/>
          <w:szCs w:val="144"/>
        </w:rPr>
        <w:t xml:space="preserve"> </w:t>
      </w:r>
      <w:r w:rsidR="00B429ED">
        <w:rPr>
          <w:noProof/>
          <w:lang w:eastAsia="fr-FR" w:bidi="ar-SA"/>
        </w:rPr>
        <w:drawing>
          <wp:inline distT="0" distB="0" distL="0" distR="0" wp14:anchorId="253B7191" wp14:editId="63A5D658">
            <wp:extent cx="6991350" cy="3906581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14098" cy="3919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Pr="00073785" w:rsidRDefault="0001094F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B429ED">
        <w:rPr>
          <w:rFonts w:ascii="Andika" w:hAnsi="Andika" w:cs="Andika"/>
          <w:b/>
          <w:bCs/>
        </w:rPr>
        <w:t>G</w:t>
      </w:r>
      <w:r>
        <w:rPr>
          <w:rFonts w:ascii="Andika" w:hAnsi="Andika" w:cs="Andika"/>
          <w:b/>
          <w:bCs/>
        </w:rPr>
        <w:t xml:space="preserve"> 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B429ED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S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lastRenderedPageBreak/>
        <w:t>Reproduis le modèle :</w:t>
      </w:r>
    </w:p>
    <w:p w:rsidR="001509B0" w:rsidRDefault="00B429ED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r>
        <w:rPr>
          <w:noProof/>
          <w:lang w:eastAsia="fr-FR" w:bidi="ar-SA"/>
        </w:rPr>
        <w:drawing>
          <wp:inline distT="0" distB="0" distL="0" distR="0" wp14:anchorId="45ACE1BB" wp14:editId="729B9134">
            <wp:extent cx="7010400" cy="3942601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22502" cy="3949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Pr="00200ABC" w:rsidRDefault="00B429ED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2A051AC9" wp14:editId="20E15176">
            <wp:extent cx="6983730" cy="3927083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83730" cy="3927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C0"/>
    <w:rsid w:val="0001094F"/>
    <w:rsid w:val="00073785"/>
    <w:rsid w:val="001122B7"/>
    <w:rsid w:val="001509B0"/>
    <w:rsid w:val="00200ABC"/>
    <w:rsid w:val="002E0DC0"/>
    <w:rsid w:val="0068215D"/>
    <w:rsid w:val="007004FE"/>
    <w:rsid w:val="00866970"/>
    <w:rsid w:val="0094085C"/>
    <w:rsid w:val="009C5ABF"/>
    <w:rsid w:val="00B10C55"/>
    <w:rsid w:val="00B429ED"/>
    <w:rsid w:val="00C47185"/>
    <w:rsid w:val="00C61CA5"/>
    <w:rsid w:val="00C70BB4"/>
    <w:rsid w:val="00C76C25"/>
    <w:rsid w:val="00CB3D60"/>
    <w:rsid w:val="00CC5A05"/>
    <w:rsid w:val="00D8198B"/>
    <w:rsid w:val="00E6454D"/>
    <w:rsid w:val="00F84D43"/>
    <w:rsid w:val="00FC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  <w15:docId w15:val="{5A95F2C4-FBA7-427C-9467-E2D8D559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2013-10-31T13:24:00Z</dcterms:created>
  <dcterms:modified xsi:type="dcterms:W3CDTF">2013-10-31T13:24:00Z</dcterms:modified>
</cp:coreProperties>
</file>